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«Колокольчик»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Чаплыгина </w:t>
      </w:r>
    </w:p>
    <w:p w:rsidR="00D5613C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О.А. Джавадова</w:t>
      </w: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 от «____» _________ 2018 г.</w:t>
      </w: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4DF" w:rsidRDefault="009F54DF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8D3" w:rsidRDefault="004D68D3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8D3" w:rsidRDefault="004D68D3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13C" w:rsidRDefault="00D5613C" w:rsidP="009F5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D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DF">
        <w:rPr>
          <w:rFonts w:ascii="Times New Roman" w:hAnsi="Times New Roman" w:cs="Times New Roman"/>
          <w:b/>
          <w:sz w:val="40"/>
          <w:szCs w:val="40"/>
        </w:rPr>
        <w:t xml:space="preserve">об использовании сети Интернет </w:t>
      </w: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DF">
        <w:rPr>
          <w:rFonts w:ascii="Times New Roman" w:hAnsi="Times New Roman" w:cs="Times New Roman"/>
          <w:b/>
          <w:sz w:val="40"/>
          <w:szCs w:val="40"/>
        </w:rPr>
        <w:t>и электронной почты</w:t>
      </w: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54DF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</w:t>
      </w: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54DF">
        <w:rPr>
          <w:rFonts w:ascii="Times New Roman" w:hAnsi="Times New Roman" w:cs="Times New Roman"/>
          <w:sz w:val="32"/>
          <w:szCs w:val="32"/>
        </w:rPr>
        <w:t xml:space="preserve">образовательного учреждения </w:t>
      </w: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54DF">
        <w:rPr>
          <w:rFonts w:ascii="Times New Roman" w:hAnsi="Times New Roman" w:cs="Times New Roman"/>
          <w:sz w:val="32"/>
          <w:szCs w:val="32"/>
        </w:rPr>
        <w:t>детский сад «Колокольчик» города Чаплыгина</w:t>
      </w:r>
    </w:p>
    <w:p w:rsidR="009F54DF" w:rsidRDefault="009F54DF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54DF">
        <w:rPr>
          <w:rFonts w:ascii="Times New Roman" w:hAnsi="Times New Roman" w:cs="Times New Roman"/>
          <w:sz w:val="32"/>
          <w:szCs w:val="32"/>
        </w:rPr>
        <w:t xml:space="preserve"> Чаплыгинского муниципального района</w:t>
      </w:r>
    </w:p>
    <w:p w:rsidR="009F54DF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Липецкой области Российской Федерации</w:t>
      </w: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13C" w:rsidRDefault="00D5613C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13C" w:rsidRDefault="00D5613C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68D3" w:rsidRDefault="004D68D3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13C" w:rsidRDefault="00D5613C" w:rsidP="009F54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613C" w:rsidRPr="00D5613C" w:rsidRDefault="004D68D3" w:rsidP="004D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613C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 </w:t>
      </w:r>
    </w:p>
    <w:p w:rsidR="004D68D3" w:rsidRPr="00D5613C" w:rsidRDefault="004D68D3" w:rsidP="004D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613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D561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613C">
        <w:rPr>
          <w:rFonts w:ascii="Times New Roman" w:hAnsi="Times New Roman" w:cs="Times New Roman"/>
          <w:sz w:val="24"/>
          <w:szCs w:val="24"/>
        </w:rPr>
        <w:t xml:space="preserve">/с «Колокольчик» </w:t>
      </w:r>
      <w:proofErr w:type="gramStart"/>
      <w:r w:rsidRPr="00D561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613C">
        <w:rPr>
          <w:rFonts w:ascii="Times New Roman" w:hAnsi="Times New Roman" w:cs="Times New Roman"/>
          <w:sz w:val="24"/>
          <w:szCs w:val="24"/>
        </w:rPr>
        <w:t>.</w:t>
      </w:r>
      <w:r w:rsidR="00D5613C" w:rsidRPr="00D5613C">
        <w:rPr>
          <w:rFonts w:ascii="Times New Roman" w:hAnsi="Times New Roman" w:cs="Times New Roman"/>
          <w:sz w:val="24"/>
          <w:szCs w:val="24"/>
        </w:rPr>
        <w:t xml:space="preserve"> Чаплыгина</w:t>
      </w:r>
    </w:p>
    <w:p w:rsidR="00D5613C" w:rsidRDefault="00D5613C" w:rsidP="004D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613C">
        <w:rPr>
          <w:rFonts w:ascii="Times New Roman" w:hAnsi="Times New Roman" w:cs="Times New Roman"/>
          <w:sz w:val="24"/>
          <w:szCs w:val="24"/>
        </w:rPr>
        <w:t>Протокол № ___ от «____» _______  2018 г.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Положение определяет условия и порядок использования сети Интернет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E9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«Колокольчик» г. Чаплыгин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9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сад).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Заведующий</w:t>
      </w:r>
      <w:r w:rsidR="00E9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из числа сотрудников ответственных за организацию работ по подключению Детского сада</w:t>
      </w:r>
      <w:r w:rsidR="00E9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использованию доступа к сети Интернет.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Для осуществления организационной, информационной и технологической поддержки при проведении работ по подключению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сети Интернет органы Управления образованием назначают уполномоченные учреждения (организации).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использования сети Интернет в Детском саду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использования возможностей сети Интернет в учебно-образовательном процессе и, по необходимости, график использования сети Интернет в Детском саду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(График)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на педагогическом совете Детского сада.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которых могут выступать: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других образовательных учреждений, имеющие опыт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Интернета в образовательном процессе;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информационных технологий;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воспитанников.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разработке Графика следует руководствоваться: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целесообразной и эффективной организации учебного процесса </w:t>
      </w: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информационных технологий и возможностей Интернета;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воспитанников;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образовательного процесса.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Утверждение и ввод в действие Графика на учебный год производится в соответствии с порядком принятия локальных нормативных актов </w:t>
      </w: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Заведующий отвечает за обеспечение эффективного и безопасного доступа к сети Интернет в Детском саду, а также за выполнение настоящих правил. Для обеспечения доступа участников образовательного процесса к сети Интернет в соответствии с Графиком заведующий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Педагогический совет Детского сада: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разрешении/блокировании доступа к определенным ресурсам и (или) категориям ресурсов сети Интернет для различных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категорий пользователей с учетом рекомендаций органов управления образованием;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характер и объем информации, публикуемой на интернет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proofErr w:type="gramEnd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ДОУ);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заведующему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 воспитанников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доступ к сети Интернет отсутствует.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проведении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педагог, ведущий занятие.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Осуществление доступа к сети Интернет педагогами и руководящими работниками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без присутствия ответственного за обеспечение доступа к ресурсам сети Интернет и контроль безопасности работы в сети.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использовании сети Интернет в Детском саду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Федерации,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имеют прямое отношение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образовательному процессу.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Пользователи сети Интернет в Детском саду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использования сети Интернет в Детском саду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осознавать, что Детский сад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за случайный доступ к подобной информации,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размещенной не на официальном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Принципы размещения информации на официальном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обеспечивать: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персональных данных воспитанников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корректность информации.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Персональные данные воспитанников (включая фамилию и имя, год обучения, возраст, фотографию, данные о месте жительства, телефонах и пр., иные сведения личного характера) могут размещаться на официальном сайте ДОУ только с письменного согласия родителей (законных представителей)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 Персональные данные сотрудников Детского сада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ДОУ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письменного согласия лица, чьи персональные данные размещаются.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информационных сообщениях о мероприятиях, размещенных на 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ДОУ без уведомления и получения согласия упомянутых лиц или их законных представителей, могут быть указаны лишь фамилия и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 воспитанника,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фамилия, имя и отчество педагога, сотрудника или родителя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 получении согласия на размещение персональных данных представитель Детского сада обязан разъяснить возможные риски и последствия их опубликования. Детский сад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При проведении занятий в рамках учебного плана обязанности администратора "точки доступа”</w:t>
      </w:r>
      <w:r w:rsidR="0017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разрешения ответственного за обеспечение доступа к ресурсам сети 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и контроль безопасности работы в сети может исполнять педагог, проводящий занятие. </w:t>
      </w:r>
    </w:p>
    <w:p w:rsidR="00915261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сети Интернет в Детском саду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сети Интернет в Детском саду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осуществляется, как правило, в целях образовательного процесса.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разрешению лица, ответственного за организацию в Детском саду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сети Интернет, или администратора сайта сотрудники вправе: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собственную информацию в сети Интернет на официальном сайте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полученную информацию на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носители информации (CD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–диски, </w:t>
      </w:r>
      <w:proofErr w:type="spell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флеш-накопители</w:t>
      </w:r>
      <w:proofErr w:type="spellEnd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предварительно проверив электронный носитель на наличие вирусов;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учетную запись электронной почты на официальном сайте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образовательного процесса обязаны: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оборудование в целости и сохранности.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только разрешенные в явной форме действия с данными.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разумные меры по предотвращению запрещенных действий в сети Интернет со стороны других участников образовательного процесса.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Участникам образовательного процесса запрещается: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предоставленный Детским садом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Сервисам в личных целях;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специализированные аппаратные и программные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позволяющие работникам Детского сада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несанкционированный доступ к Сервисам;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публиковать, загружать и распространять материалы содержащие: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конфиденциальную информацию, а также информацию, составляющую коммерческую тайну, персональные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за исключением случаев, когда это входит в служебные обязанн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способ передачи является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полностью или частично, защищенную авторскими или другим правами, без разрешения владельца;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вредоносное ПО, предназначенное для нарушения, уничтожения либо ограничения функциональности любых аппаратных и программных средств,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фальсифицировать свой IP-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а также прочую служебную информацию;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 устанавливать на других ПЭВМ любое программное обеспечение и данные, полученные с использованием Сервисов;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попытки несанкционированного доступа к ресурсам Сети, проведение сетевых атак и сетевого взлома и участие в них;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по ссылкам и открывать вложенные файлы входящих электронных сообщений, полученных от неизвестных отправителей;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осуществлять рассылку (в том числе и массовую) электронных сообщений, если рассылка не связана с выполнением служебных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свой электронный адрес, либо электронный адрес других работников Детского сада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общедоступных Интернет-ресурсах (форумы, конференции и т.п.);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работникам Детского сада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третьим лицам доступ к своему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почтовому ящику;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паролей для доступа к ресурсам Сервисов паролей, аналогичных паролям, используемым для доступа к ресурсам Детского сада.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 установленное на АРМ антивирусное программное обеспечение.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-·обращаться к ресурсам, содержание и тематика которых не </w:t>
      </w: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</w:t>
      </w:r>
      <w:proofErr w:type="gramEnd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загрузки </w:t>
      </w:r>
      <w:proofErr w:type="spell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 и программ на компьютер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администратора "точки доступа”;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негативно влиять на работу информационных систем;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чужие данные, кроме специальных, явно оговоренных случаев;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процесса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Интернет в целях, не связанных с образовательным процессом.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дминистратору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"точки доступа”. Администратор "точки доступа”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зафиксировать интернет-адрес (URL) ресурса и время его обнаружения.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обязан: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от педагога;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информацию об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«опасном»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явного нарушения обнаруженным ресурсом 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Российской Федерации –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нем по специальной «горячей линии» для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 в соответствии с законодательством Российской Федерации (в течение суток).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Передаваемая информация должна содержать: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 (URL) ресурса;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тематике ресурса, предположения о нарушении ресурсом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либо его несовместимости с задачами образовательного процесса;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обнаружения;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установленных в Детском саду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средствах технического ограничения доступа к информации.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получения информации, доступа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устанавливается в соответствии со следующими общими принципами: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воспитанников доступны воспитателю,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и по специальным регламентам, частично: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воспитанника;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структурам здравоохранения вне Детского сада.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Детского сада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образовательном процессе (планы, результаты) доступна педагогам и администрации Детского сада, органам управления образованием, по специальному регламенту (частично) –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воспитанников.</w:t>
      </w:r>
      <w:proofErr w:type="gramEnd"/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образовательного процесса отдельного воспитанника доступна его родителям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представителям), доступ к этой информации может осуществляться через Интернет. Родители 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 могут также получать различным способом организованные данные на внешних носителях</w:t>
      </w:r>
      <w:r w:rsidR="008A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форме распечатки, компакт-диска,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фотографии и др.) в рамках получения дополнительных </w:t>
      </w:r>
      <w:r w:rsidR="00AE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информационных услуг.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деятельности Детского сада</w:t>
      </w:r>
      <w:r w:rsidR="00AE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широкой общественности через официальный сайт ДОУ, где, в частности, размещаются: устав ДОУ,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программа, ежегодный публичный доклад и т. д.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распределении ресурсов доступна работникам Детского сада, органам управления образованием и по специальным регламентам: родителям (законным представителям) воспитанников.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Детского сада.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Анализ актуальности данного Положения должен проводиться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детского сада</w:t>
      </w:r>
      <w:r w:rsidR="00AE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год, а также в каждом случае внедрения новых сервисов в дополнение к уже имеющимся</w:t>
      </w:r>
      <w:r w:rsidR="00AE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сервисам. В случае если в ходе такого анализа была установлена необходимость внесения изменений</w:t>
      </w:r>
      <w:r w:rsidR="00AE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Положение, новая редакция Положения должна быть утверждена приказом заведующего.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Контроль над соблюдением требований данного Положения проводится </w:t>
      </w:r>
    </w:p>
    <w:p w:rsidR="00D5613C" w:rsidRPr="00D5613C" w:rsidRDefault="00D5613C" w:rsidP="00D56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Заведующим.</w:t>
      </w:r>
    </w:p>
    <w:p w:rsidR="00D5613C" w:rsidRPr="00D5613C" w:rsidRDefault="00D5613C" w:rsidP="00D561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5613C" w:rsidRPr="00D5613C" w:rsidRDefault="00D5613C" w:rsidP="004D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5613C" w:rsidRPr="00D5613C" w:rsidSect="00B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DF"/>
    <w:rsid w:val="001712AD"/>
    <w:rsid w:val="0022101F"/>
    <w:rsid w:val="004D68D3"/>
    <w:rsid w:val="00613A75"/>
    <w:rsid w:val="00654A70"/>
    <w:rsid w:val="007B4BBD"/>
    <w:rsid w:val="0082185F"/>
    <w:rsid w:val="008A00DE"/>
    <w:rsid w:val="00915261"/>
    <w:rsid w:val="009B4E99"/>
    <w:rsid w:val="009F54DF"/>
    <w:rsid w:val="009F7D3A"/>
    <w:rsid w:val="00AE43CC"/>
    <w:rsid w:val="00BB3AC5"/>
    <w:rsid w:val="00D5613C"/>
    <w:rsid w:val="00DC5D50"/>
    <w:rsid w:val="00E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4</cp:revision>
  <dcterms:created xsi:type="dcterms:W3CDTF">2018-08-23T08:08:00Z</dcterms:created>
  <dcterms:modified xsi:type="dcterms:W3CDTF">2018-08-23T11:53:00Z</dcterms:modified>
</cp:coreProperties>
</file>