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6"/>
        <w:gridCol w:w="8147"/>
      </w:tblGrid>
      <w:tr w:rsidR="001C2A13" w:rsidRPr="001C2A13" w:rsidTr="001C2A13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62" w:type="dxa"/>
            </w:tcMar>
            <w:vAlign w:val="center"/>
            <w:hideMark/>
          </w:tcPr>
          <w:p w:rsidR="001C2A13" w:rsidRPr="001C2A13" w:rsidRDefault="001C2A13" w:rsidP="001C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62" w:type="dxa"/>
            </w:tcMar>
            <w:vAlign w:val="center"/>
            <w:hideMark/>
          </w:tcPr>
          <w:p w:rsidR="001C2A13" w:rsidRPr="001C2A13" w:rsidRDefault="001C2A13" w:rsidP="001C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7178C" w:rsidRPr="0057178C" w:rsidRDefault="0057178C" w:rsidP="00571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7178C">
        <w:rPr>
          <w:rFonts w:ascii="Times New Roman" w:eastAsia="Times New Roman" w:hAnsi="Times New Roman" w:cs="Times New Roman"/>
          <w:sz w:val="36"/>
          <w:szCs w:val="32"/>
          <w:lang w:eastAsia="ru-RU"/>
        </w:rPr>
        <w:t>Муниципальное бюджетное</w:t>
      </w:r>
    </w:p>
    <w:p w:rsidR="0057178C" w:rsidRPr="0057178C" w:rsidRDefault="0057178C" w:rsidP="00571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7178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дошкольное образовательное учреждение </w:t>
      </w:r>
    </w:p>
    <w:p w:rsidR="001C2A13" w:rsidRPr="0057178C" w:rsidRDefault="0057178C" w:rsidP="0057178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2"/>
          <w:lang w:eastAsia="ru-RU"/>
        </w:rPr>
      </w:pPr>
      <w:r w:rsidRPr="0057178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детский сад «Колокольчик» </w:t>
      </w:r>
      <w:proofErr w:type="gramStart"/>
      <w:r w:rsidRPr="0057178C">
        <w:rPr>
          <w:rFonts w:ascii="Times New Roman" w:eastAsia="Times New Roman" w:hAnsi="Times New Roman" w:cs="Times New Roman"/>
          <w:sz w:val="36"/>
          <w:szCs w:val="32"/>
          <w:lang w:eastAsia="ru-RU"/>
        </w:rPr>
        <w:t>г</w:t>
      </w:r>
      <w:proofErr w:type="gramEnd"/>
      <w:r w:rsidRPr="0057178C">
        <w:rPr>
          <w:rFonts w:ascii="Times New Roman" w:eastAsia="Times New Roman" w:hAnsi="Times New Roman" w:cs="Times New Roman"/>
          <w:sz w:val="36"/>
          <w:szCs w:val="32"/>
          <w:lang w:eastAsia="ru-RU"/>
        </w:rPr>
        <w:t>. Чаплыгина</w:t>
      </w:r>
    </w:p>
    <w:p w:rsidR="001C2A13" w:rsidRPr="001C2A13" w:rsidRDefault="001C2A13" w:rsidP="0057178C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1C2A13" w:rsidRPr="002D5F25" w:rsidRDefault="001C2A13" w:rsidP="002D5F25">
      <w:pPr>
        <w:spacing w:after="0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2D5F25">
        <w:rPr>
          <w:rFonts w:ascii="Times New Roman" w:hAnsi="Times New Roman" w:cs="Times New Roman"/>
          <w:sz w:val="72"/>
          <w:szCs w:val="72"/>
          <w:lang w:eastAsia="ru-RU"/>
        </w:rPr>
        <w:t>Деловая игра</w:t>
      </w:r>
    </w:p>
    <w:p w:rsidR="001C2A13" w:rsidRPr="002D5F25" w:rsidRDefault="001C2A13" w:rsidP="002D5F25">
      <w:pPr>
        <w:spacing w:after="0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2D5F25">
        <w:rPr>
          <w:rFonts w:ascii="Times New Roman" w:hAnsi="Times New Roman" w:cs="Times New Roman"/>
          <w:sz w:val="72"/>
          <w:szCs w:val="72"/>
          <w:lang w:eastAsia="ru-RU"/>
        </w:rPr>
        <w:t>«Речевое развитие дошкольника».</w:t>
      </w: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2D5F25">
        <w:rPr>
          <w:rFonts w:ascii="Times New Roman" w:hAnsi="Times New Roman" w:cs="Times New Roman"/>
          <w:sz w:val="36"/>
          <w:szCs w:val="36"/>
          <w:lang w:eastAsia="ru-RU"/>
        </w:rPr>
        <w:t>Подготовил воспитатель</w:t>
      </w:r>
    </w:p>
    <w:p w:rsidR="0057178C" w:rsidRPr="002D5F25" w:rsidRDefault="0057178C" w:rsidP="002D5F25">
      <w:pPr>
        <w:spacing w:after="0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2D5F25">
        <w:rPr>
          <w:rFonts w:ascii="Times New Roman" w:hAnsi="Times New Roman" w:cs="Times New Roman"/>
          <w:sz w:val="36"/>
          <w:szCs w:val="36"/>
          <w:lang w:eastAsia="ru-RU"/>
        </w:rPr>
        <w:t>Медведева Е.В.</w:t>
      </w: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BB203A" w:rsidP="002D5F25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2D5F25">
        <w:rPr>
          <w:rFonts w:ascii="Times New Roman" w:hAnsi="Times New Roman" w:cs="Times New Roman"/>
          <w:sz w:val="36"/>
          <w:szCs w:val="36"/>
          <w:lang w:eastAsia="ru-RU"/>
        </w:rPr>
        <w:t>2016</w:t>
      </w:r>
    </w:p>
    <w:p w:rsidR="0057178C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 </w:t>
      </w:r>
    </w:p>
    <w:p w:rsidR="0057178C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формирование педагогической компетентности педагогов;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уточнение знаний и умений педагогов по проблеме речевого развития детей.</w:t>
      </w: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1. Активизировать знания педагогов о методах, приемах и средствах развития речи дошкольников.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2. Повысить у воспитателей компетентность в области развития речи дошкольников.</w:t>
      </w: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3. Развивать коммуникативные качества педагогов,  умение работать  в коллективе.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4. Развивать личностные профессиональные качества педагогов.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5. Совершенствовать навыки логического мышления.</w:t>
      </w: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8C" w:rsidRPr="002D5F25" w:rsidRDefault="0057178C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Ход игры.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   Сегодня мы собрались, чтобы поделиться своими знаниями и умениями в области развития речи и мышления у детей дошкольного возраста, а так же повысить свою педагогическую компетентность в данном направлении.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Мы приглашаем Вас на деловую игру. Но прежде нужно выбрать экспертов, которые будут следить за правильностью выполнения заданий, в конце игры подведут итог: насколько методически педагоги подготовлены в области речевого развития дошкольников.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Итак, мы начинаем, я задаю вопросы, вы отвечаете, эксперты оценивает каждый правильный ответ по пятибалльной системе.</w:t>
      </w: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1. Разминка: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Команды  быстро односложно («Да» или «Нет») отвечают на вопросы ведущего.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Общение является ведущим средством развития речи. (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Активный словарь ребенка всегда шире пассивного словаря.  (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Обучение рассказыванию по памяти предшествует обучению рассказыванию по воображению. (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Интонация, высота и сила голоса не входят в компоненты речи. (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Неисправленная грамматическая ошибка – лишнее подкрепление неправильных условных связей не только у говорящего ребенка, но и у других детей, слышащих его в данный момент. (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Оснащение группы разнообразным оборудованием не относится к разделу развития речи детей. (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Детей 5 лет нельзя научить произносить  буквы.  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Да.</w:t>
      </w:r>
      <w:proofErr w:type="gramEnd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Произносятся звуки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Повторное чтение является приемом формирования восприятия литературного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произведения. (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Формирование звуковой культуры речи  относится к обязанностям логопеда, а не воспитателя.  (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2. Команды вытягивают билет и отвечают на поставленный вопрос.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А) Перечислите задачи по развитию речи детей дошкольного возраста.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- Формирование словаря.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- Звуковая культура речи.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- Формировать грамматический строй речи.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- Развивать связную речь.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- Ознакомление с художественной литературой.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  Б) Что мы понимаем под развитием речи ребенка?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Развитие речи - это творческий процесс, который формируется в результате восприятия речи взрослого, собственной речевой активности и элементарного осознания явлении языка и речи.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  В) Каковы задачи по формированию словаря?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Обогащение, расширение, активизация словарного запаса детей.</w:t>
      </w: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3. Назовите приемы обучения рассказыванию: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образец рассказа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частичный образец рассказа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дублер образца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разбор образца рассказа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план рассказа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воспроизведение плана  рассказа детьми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коллективный разбор плана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коллективное составление рассказа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составление рассказа по частям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окончание детьми рассказа, начатого воспитателем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подсказ вариантов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вопросы, указания, пояснение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оценка</w:t>
      </w: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4. Мы с вами знаем, что существуют 3 метода ознакомления детей с литературой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( словесный, практический и наглядный) и вам необходимо подобрать к каждому из них  приемы. Команды вытягивают билет и записывают на </w:t>
      </w:r>
      <w:r w:rsidRPr="002D5F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мольберте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приемы, соответствующие каждому методу.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5F25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Словесный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Чтение произведение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Вопросы к детям по содержанию произведений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Пересказ произведения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Заучивание наизусть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Выразительное чтение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Беседа по произведению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Прослушивание грамзаписи </w:t>
      </w: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Практический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Элементы инсценировки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Игры-драматизации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Дидактические 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Театрализованные игры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Использование разных видов театра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Игровая деятельность 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5F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Наглядный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Показ иллюстраций, картинок, игрушек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Элементы инсценировки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Движение пальцами, руками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Схемы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Алгоритмы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Просмотр видеофильмов, диафильмов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Оформление выставки</w:t>
      </w: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5. Литературная страница.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Отвечает тот, кто быстрее других ударит в бубен. У одного участника каждой группы в руках – бубен.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1. Автор сказки «Красная Шапочка». 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(Шарль Перро.)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2. Назовите украинскую сказку, созвучную по сюжету русской народной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сказке «Теремок». 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(«Рукавичка».)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3.Советские писатели, создававшие произведения о природе для детей. 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(Сладков, Бианки, </w:t>
      </w:r>
      <w:proofErr w:type="spellStart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Чарушин</w:t>
      </w:r>
      <w:proofErr w:type="spellEnd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4. Автор сказки «Гадкий утенок». 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Ганс</w:t>
      </w:r>
      <w:proofErr w:type="spellEnd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Христиан Андерсен.)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5. Известный советский писатель, написавший большое количество стихотворных сказок для детей. 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(Корней Иванович Чуковский.)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6. Назовите наиболее известные сказки А.С. Пушкина. 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(«Сказка о рыбаке и рыбке», «Сказка о спящей царевне и о семи богатырях», «Сказка о царе </w:t>
      </w:r>
      <w:proofErr w:type="spellStart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», «Сказка о попе и о работнике его </w:t>
      </w:r>
      <w:proofErr w:type="spellStart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Балде</w:t>
      </w:r>
      <w:proofErr w:type="spellEnd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Из какой сказки заимствовано крылатое выражение: «Ловись рыбка большая и маленькая!»? 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(«Лисичка-сестричка и Серый Волк».)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8. Самый высокий герой Сергея Михалкова. 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(Дядя Степа.)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9 .        О каком зверьке С. Маршак создал сказку в умном и глупом варианте?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 мышонке.)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10.        Сказка, в которой девочка сначала ела только пшеничные пирожки, а потом полюбила и ржаные. 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(«Гуси-лебеди».)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11.        Назовите имя прообраза нашего Буратино? 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Пиноккио</w:t>
      </w:r>
      <w:proofErr w:type="spellEnd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12. В какой сказке девочка смогла пролезть в коровье ушко? 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Крошечка-хаврошечка</w:t>
      </w:r>
      <w:proofErr w:type="spellEnd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13. В какой сказке народов Севера девушка превратилась в птицу из-за своей привлекательной внешности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Айога</w:t>
      </w:r>
      <w:proofErr w:type="spellEnd"/>
      <w:r w:rsidRPr="002D5F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14. Кто 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«Крылатый, мохнатый да масленый»? (Воробей, мышонок и блин.)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15. Как хвастал заяц в одноименной сказке? («У меня не усы, а усищи, не 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лапы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лапищи, не зубы, а 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зубищи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».)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16. Автор сказки «Серебряное копытце»? (Бажов.)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17. Автор сказки «Конек-горбунок»? (Ершов.)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18. Писатель и художник, автор книг «Ребятам о зверятах», «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Тюпу» и др.? (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19. Сказка, в которой один герой говорит другому: «Как выпрыгну, как выскочу — полетят клочки по закоулочкам!»? («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20. Назовите самый известный вариант итальянской сказки, пересказанной Алексеем Толстым? («Золотой ключик, или Приключения Буратино».)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6. Какой возрастной группе соответствуют приведенные ниже задачи по ознакомлению с художественной литературой: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Воспитывать умение слушать внимательно сказки, стихи, рассказы. Следить за развитием действия в сказке, сочувствовать положительным героям. Учить понимать смысл произведения; воспроизводить с помощью вопросов воспитателя содержание в правильной последовательности; выразительно читать наизусть небольшие потешки и стихотворения.  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      (2-ая младшая группа)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развивать интерес и любовь к художественной литературе. Учить отвечать на вопросы по содержанию произведения. Учить оценивать поступки героев, характеризовать некоторые нравственные качества (добрый, злой, смелый). Учить 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выразительно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стихотворения, потешки. (Средняя группа)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Учить различать жанры литературных произведений  и некоторые особенности  каждого жанра. Учить 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эмоционально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передавать содержание небольшого прозаического произведения и выразительно читать наизусть стихотворения. Развивать поэтический слух, интонационную выразительность речи. Учить 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понимать главную идею произведения, правильно оценивать поступки героев. (Подготовительная к школе группа)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7. Назовите основные требования к оформлению книжных уголков (команды по очереди отвечают):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- рациональное размещение в группе,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- соответствие возрасту, индивидуальным особенностям детей группы,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- соответствие интересам детей,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- постоянная сменяемость,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- эстетическое оформление,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8. Ведущая предлагает командам отобрать книги в соответствии с возрастной группой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аждая команда соответствует определенной возрастной группе: младший, средний, старший дошкольный возраст. 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Из предложенных книг они должны отобрать те, которые подходят для оформления книжного уголка в их группе) </w:t>
      </w:r>
      <w:proofErr w:type="gramEnd"/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« Уронили мишку на пол», З. Александрова «Мой мишка», «Петушок и бобовое зернышко», «Маша и медведь», К. Чуковский «Краденое солнце», (2-ая младшая)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«Лисичка со скалочкой», «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», «Рукавичка», «Волк и лиса», Б. Гримм «Горшок каши» 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средняя)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С. Есенин «Черемуха», А Толстой «Золотой ключик», М. Пришвин «Золотой луг»,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Л. Толстой «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Филипок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», «Спящая красавица» (подготовительная)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9. Команды получают карточки с заданием  и выполняют в течение 2 минут. Учитывается скорость работы и правильность. Ответы необходимо написать под каждым заданием. В наборе слогов зашифрованы русские народные сказки.</w:t>
      </w: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 команда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кашечрохав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   («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боклоко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(«Колобок») 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зоркомо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(«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2 команда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очвокамйюд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    («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дыродйом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        («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»)                            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гукароснеч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     («Снегурочка»)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3 команда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комерет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(«Теремок»)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щеинакатар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    («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рожахико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        («</w:t>
      </w:r>
      <w:proofErr w:type="spell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Жихорка</w:t>
      </w:r>
      <w:proofErr w:type="spell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 Предложить командам 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одним словом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1. Изложение прослушанного произведения (пересказ)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Связное развернутое изложение какого-либо факта (рассказ)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3.Литературное произведение для пересказа (сказка)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4.Тип связной речи (диалог)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5.Методичекий прием, используемый на первых этапах обучения описанию картин, игрушек (образец)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6.То, что служит основой рассказа по памяти (опыт)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7.Прием, используемый ребенком после рассказывания для уточнения (вопрос)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8.Прием, который позволяет оценить детский рассказ (анализ)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9.Прием, используемый в старших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при пересказе литературных произведений (драматизация) 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11. В каких видах деятельности развивается речь ребенка?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- Д/игры;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- С/игры;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- С/игры;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/игры;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- Режимные моменты;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- Прогулки;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- Занятия.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Предоставляется слово экспертам. Дайте свою оценку. Насколько педагоги компетентны в речевом развитии детей дошкольного возраста?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Итак, сегодня в ходе деловой игры мы с вами активизировали ваши знания и умения в области развития речи дошкольников; вспомнили методы и 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приемы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способствующие речевому развитию детей.</w:t>
      </w:r>
    </w:p>
    <w:p w:rsidR="00BB203A" w:rsidRPr="002D5F25" w:rsidRDefault="00BB203A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B203A" w:rsidRPr="002D5F25" w:rsidRDefault="00BB203A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B203A" w:rsidRPr="002D5F25" w:rsidRDefault="00BB203A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B203A" w:rsidRPr="002D5F25" w:rsidRDefault="00BB203A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C2A13" w:rsidRPr="002D5F25" w:rsidRDefault="001C2A13" w:rsidP="002D5F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32"/>
          <w:szCs w:val="32"/>
          <w:u w:val="single"/>
          <w:lang w:eastAsia="ru-RU"/>
        </w:rPr>
        <w:lastRenderedPageBreak/>
        <w:t>Памятка для воспитателей</w:t>
      </w:r>
      <w:r w:rsidRPr="002D5F2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3 метода ознакомления детей с литературой (словесный, практический и наглядный) приемы, соответствующие каждому методу.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Словесный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Чтение произведение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Вопросы к детям по содержанию произведений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Пересказ произведения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Заучивание наизусть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Выразительное чтение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Беседа по произведению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Прослушивание грамзаписи </w:t>
      </w:r>
    </w:p>
    <w:p w:rsidR="002D5F25" w:rsidRDefault="002D5F25" w:rsidP="002D5F25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Практический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Элементы инсценировки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Игры-драматизации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Дидактические </w:t>
      </w:r>
      <w:proofErr w:type="gramStart"/>
      <w:r w:rsidRPr="002D5F25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2D5F2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Театрализованные игры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Использование разных видов театра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Игровая деятельность 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5F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Наглядный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C2A13" w:rsidRPr="002D5F25" w:rsidRDefault="001C2A13" w:rsidP="002D5F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D5F25">
        <w:rPr>
          <w:rFonts w:ascii="Times New Roman" w:hAnsi="Times New Roman" w:cs="Times New Roman"/>
          <w:sz w:val="28"/>
          <w:szCs w:val="28"/>
          <w:lang w:eastAsia="ru-RU"/>
        </w:rPr>
        <w:t>Показ иллюстраций, картинок, игрушек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Элементы инсценировки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Движение пальцами, руками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Схемы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Алгоритмы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Просмотр видеофильмов, диафильмов </w:t>
      </w:r>
      <w:r w:rsidRPr="002D5F25">
        <w:rPr>
          <w:rFonts w:ascii="Times New Roman" w:hAnsi="Times New Roman" w:cs="Times New Roman"/>
          <w:sz w:val="28"/>
          <w:szCs w:val="28"/>
          <w:lang w:eastAsia="ru-RU"/>
        </w:rPr>
        <w:br/>
        <w:t>Оформление выставки</w:t>
      </w:r>
    </w:p>
    <w:p w:rsidR="00064A73" w:rsidRPr="002D5F25" w:rsidRDefault="00064A73" w:rsidP="002D5F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4A73" w:rsidRPr="002D5F25" w:rsidSect="006F6AC6">
      <w:pgSz w:w="11906" w:h="16838"/>
      <w:pgMar w:top="1134" w:right="850" w:bottom="1134" w:left="1134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A5B"/>
    <w:multiLevelType w:val="multilevel"/>
    <w:tmpl w:val="CCF2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47D86"/>
    <w:multiLevelType w:val="multilevel"/>
    <w:tmpl w:val="AD842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87223"/>
    <w:multiLevelType w:val="multilevel"/>
    <w:tmpl w:val="FB2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C1588A"/>
    <w:multiLevelType w:val="multilevel"/>
    <w:tmpl w:val="ED6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31E68"/>
    <w:multiLevelType w:val="multilevel"/>
    <w:tmpl w:val="7760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D2AFB"/>
    <w:multiLevelType w:val="multilevel"/>
    <w:tmpl w:val="4BBE1DF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ED53B2"/>
    <w:multiLevelType w:val="hybridMultilevel"/>
    <w:tmpl w:val="40A08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13"/>
    <w:rsid w:val="000532BC"/>
    <w:rsid w:val="00064A73"/>
    <w:rsid w:val="00157A6E"/>
    <w:rsid w:val="001C2A13"/>
    <w:rsid w:val="002D5F25"/>
    <w:rsid w:val="0057178C"/>
    <w:rsid w:val="005C7B2C"/>
    <w:rsid w:val="006F6AC6"/>
    <w:rsid w:val="007840ED"/>
    <w:rsid w:val="00861A1A"/>
    <w:rsid w:val="00BB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73"/>
  </w:style>
  <w:style w:type="paragraph" w:styleId="1">
    <w:name w:val="heading 1"/>
    <w:basedOn w:val="a"/>
    <w:link w:val="10"/>
    <w:uiPriority w:val="9"/>
    <w:qFormat/>
    <w:rsid w:val="001C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2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C2A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2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A13"/>
  </w:style>
  <w:style w:type="character" w:styleId="a3">
    <w:name w:val="Hyperlink"/>
    <w:basedOn w:val="a0"/>
    <w:uiPriority w:val="99"/>
    <w:semiHidden/>
    <w:unhideWhenUsed/>
    <w:rsid w:val="001C2A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2A13"/>
    <w:rPr>
      <w:b/>
      <w:bCs/>
    </w:rPr>
  </w:style>
  <w:style w:type="character" w:customStyle="1" w:styleId="file">
    <w:name w:val="file"/>
    <w:basedOn w:val="a0"/>
    <w:rsid w:val="001C2A13"/>
  </w:style>
  <w:style w:type="paragraph" w:customStyle="1" w:styleId="c11">
    <w:name w:val="c11"/>
    <w:basedOn w:val="a"/>
    <w:rsid w:val="001C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C2A13"/>
  </w:style>
  <w:style w:type="character" w:customStyle="1" w:styleId="c25">
    <w:name w:val="c25"/>
    <w:basedOn w:val="a0"/>
    <w:rsid w:val="001C2A13"/>
  </w:style>
  <w:style w:type="paragraph" w:customStyle="1" w:styleId="c0">
    <w:name w:val="c0"/>
    <w:basedOn w:val="a"/>
    <w:rsid w:val="001C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2A13"/>
  </w:style>
  <w:style w:type="character" w:customStyle="1" w:styleId="c28">
    <w:name w:val="c28"/>
    <w:basedOn w:val="a0"/>
    <w:rsid w:val="001C2A13"/>
  </w:style>
  <w:style w:type="character" w:customStyle="1" w:styleId="c2">
    <w:name w:val="c2"/>
    <w:basedOn w:val="a0"/>
    <w:rsid w:val="001C2A13"/>
  </w:style>
  <w:style w:type="character" w:customStyle="1" w:styleId="c30">
    <w:name w:val="c30"/>
    <w:basedOn w:val="a0"/>
    <w:rsid w:val="001C2A13"/>
  </w:style>
  <w:style w:type="character" w:customStyle="1" w:styleId="c10">
    <w:name w:val="c10"/>
    <w:basedOn w:val="a0"/>
    <w:rsid w:val="001C2A13"/>
  </w:style>
  <w:style w:type="paragraph" w:customStyle="1" w:styleId="c7">
    <w:name w:val="c7"/>
    <w:basedOn w:val="a"/>
    <w:rsid w:val="001C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C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C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C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A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1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65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146">
                      <w:marLeft w:val="162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57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43367">
                                          <w:marLeft w:val="65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89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56824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9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6</cp:revision>
  <cp:lastPrinted>2016-03-30T05:12:00Z</cp:lastPrinted>
  <dcterms:created xsi:type="dcterms:W3CDTF">2015-09-16T09:24:00Z</dcterms:created>
  <dcterms:modified xsi:type="dcterms:W3CDTF">2016-03-30T05:13:00Z</dcterms:modified>
</cp:coreProperties>
</file>